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82E04" w14:textId="77777777" w:rsidR="00DA0180" w:rsidRDefault="00DA0180" w:rsidP="00CB56E5">
      <w:pPr>
        <w:pStyle w:val="Estandar"/>
        <w:jc w:val="center"/>
        <w:rPr>
          <w:rFonts w:ascii="Candara" w:hAnsi="Candara"/>
          <w:b/>
          <w:noProof/>
          <w:sz w:val="28"/>
        </w:rPr>
      </w:pPr>
    </w:p>
    <w:p w14:paraId="559A7140" w14:textId="514028C5" w:rsidR="00CB56E5" w:rsidRPr="00CB56E5" w:rsidRDefault="00CB56E5" w:rsidP="00CB56E5">
      <w:pPr>
        <w:pStyle w:val="Estandar"/>
        <w:jc w:val="center"/>
        <w:rPr>
          <w:rFonts w:ascii="Candara" w:hAnsi="Candara"/>
          <w:b/>
          <w:noProof/>
          <w:sz w:val="28"/>
        </w:rPr>
      </w:pPr>
      <w:bookmarkStart w:id="0" w:name="_GoBack"/>
      <w:bookmarkEnd w:id="0"/>
      <w:r w:rsidRPr="00CB56E5">
        <w:rPr>
          <w:rFonts w:ascii="Candara" w:hAnsi="Candara"/>
          <w:b/>
          <w:noProof/>
          <w:sz w:val="28"/>
        </w:rPr>
        <w:t xml:space="preserve">Estado de situacion – Tecnologia en el Aula- </w:t>
      </w:r>
    </w:p>
    <w:p w14:paraId="20F78DAD" w14:textId="77777777" w:rsidR="00CB56E5" w:rsidRPr="00CB56E5" w:rsidRDefault="00CB56E5" w:rsidP="00CB56E5">
      <w:pPr>
        <w:pStyle w:val="Estandar"/>
        <w:rPr>
          <w:rFonts w:ascii="Candara" w:hAnsi="Candara"/>
          <w:noProof/>
          <w:sz w:val="28"/>
        </w:rPr>
      </w:pPr>
    </w:p>
    <w:p w14:paraId="18E30B05" w14:textId="77777777" w:rsidR="00CB56E5" w:rsidRPr="00CB56E5" w:rsidRDefault="00CB56E5" w:rsidP="00CB56E5">
      <w:pPr>
        <w:pStyle w:val="Estandar"/>
        <w:rPr>
          <w:rFonts w:ascii="Candara" w:hAnsi="Candara"/>
          <w:noProof/>
          <w:sz w:val="28"/>
        </w:rPr>
      </w:pPr>
      <w:r w:rsidRPr="00CB56E5">
        <w:rPr>
          <w:rFonts w:ascii="Candara" w:hAnsi="Candara"/>
          <w:noProof/>
          <w:sz w:val="28"/>
        </w:rPr>
        <w:t>La implementación de tecnología en el aula fortalece la información y la comunicación para el logro de competencias para la vida en estudiantes y que permite la prestación de servicios educativos de calidad en todos los niveles y subsistemas del sistema educativo. Asimismo, persigue el desarrollo de intervenciones integrales  viables y pertinentes al contexto de país y sus necesidades.</w:t>
      </w:r>
    </w:p>
    <w:p w14:paraId="592A84F3" w14:textId="77777777" w:rsidR="00CB56E5" w:rsidRPr="00CB56E5" w:rsidRDefault="00CB56E5" w:rsidP="00CB56E5">
      <w:pPr>
        <w:pStyle w:val="Estandar"/>
        <w:rPr>
          <w:rFonts w:ascii="Candara" w:hAnsi="Candara"/>
          <w:noProof/>
          <w:sz w:val="28"/>
        </w:rPr>
      </w:pPr>
    </w:p>
    <w:p w14:paraId="4F3B38B7" w14:textId="21015CDB" w:rsidR="00CB56E5" w:rsidRPr="00CB56E5" w:rsidRDefault="00CB56E5" w:rsidP="00CB56E5">
      <w:pPr>
        <w:pStyle w:val="Estandar"/>
        <w:rPr>
          <w:rFonts w:ascii="Candara" w:hAnsi="Candara"/>
          <w:noProof/>
          <w:sz w:val="28"/>
        </w:rPr>
      </w:pPr>
      <w:r w:rsidRPr="00CB56E5">
        <w:rPr>
          <w:rFonts w:ascii="Candara" w:hAnsi="Candara"/>
          <w:noProof/>
          <w:sz w:val="28"/>
        </w:rPr>
        <w:t>Actualmente de 20,000 edificios escolares que albergan a 34,085 establecimientos educativos: el 20% no cuenta con fluido electrico; sólo 4,200 establecimientos tienen acceso a algunos rec</w:t>
      </w:r>
      <w:r w:rsidR="0012460D">
        <w:rPr>
          <w:rFonts w:ascii="Candara" w:hAnsi="Candara"/>
          <w:noProof/>
          <w:sz w:val="28"/>
        </w:rPr>
        <w:t>ursos de tecnología informática</w:t>
      </w:r>
      <w:r w:rsidRPr="00CB56E5">
        <w:rPr>
          <w:rFonts w:ascii="Candara" w:hAnsi="Candara"/>
          <w:noProof/>
          <w:sz w:val="28"/>
        </w:rPr>
        <w:t xml:space="preserve"> (1,694 cuentan con un centro tecnológico para el aprendizaje y 165 tienen acceso a conectividad.</w:t>
      </w:r>
    </w:p>
    <w:p w14:paraId="2DFBA789" w14:textId="77777777" w:rsidR="00CB56E5" w:rsidRPr="00CB56E5" w:rsidRDefault="00CB56E5" w:rsidP="00CB56E5">
      <w:pPr>
        <w:pStyle w:val="Estandar"/>
        <w:rPr>
          <w:rFonts w:ascii="Candara" w:hAnsi="Candara"/>
          <w:noProof/>
          <w:sz w:val="28"/>
        </w:rPr>
      </w:pPr>
    </w:p>
    <w:p w14:paraId="2A57118E" w14:textId="77777777" w:rsidR="00CB56E5" w:rsidRPr="00CB56E5" w:rsidRDefault="00CB56E5" w:rsidP="00CB56E5">
      <w:pPr>
        <w:pStyle w:val="Estandar"/>
        <w:rPr>
          <w:rFonts w:ascii="Candara" w:hAnsi="Candara"/>
          <w:noProof/>
          <w:sz w:val="28"/>
        </w:rPr>
      </w:pPr>
      <w:r w:rsidRPr="00CB56E5">
        <w:rPr>
          <w:rFonts w:ascii="Candara" w:hAnsi="Candara"/>
          <w:noProof/>
          <w:sz w:val="28"/>
        </w:rPr>
        <w:t>Los limitados recursos financieros que ha tenido el Ministerio de Educación, no ha permitido tener una mayor cobertura con equipo tecnológico en establecimientos educativos. En el año 2011 se realizó una de las ultimas adquisiciones de este tipo de bienes.</w:t>
      </w:r>
    </w:p>
    <w:p w14:paraId="694945CE" w14:textId="77777777" w:rsidR="00CB56E5" w:rsidRPr="00CB56E5" w:rsidRDefault="00CB56E5" w:rsidP="00CB56E5">
      <w:pPr>
        <w:pStyle w:val="Estandar"/>
        <w:rPr>
          <w:rFonts w:ascii="Candara" w:hAnsi="Candara"/>
          <w:noProof/>
          <w:sz w:val="28"/>
        </w:rPr>
      </w:pPr>
    </w:p>
    <w:p w14:paraId="3B07EC25" w14:textId="307AA317" w:rsidR="00CB56E5" w:rsidRPr="00CB56E5" w:rsidRDefault="00CB56E5" w:rsidP="00CB56E5">
      <w:pPr>
        <w:pStyle w:val="Estandar"/>
        <w:rPr>
          <w:rFonts w:ascii="Candara" w:hAnsi="Candara"/>
          <w:noProof/>
          <w:sz w:val="28"/>
        </w:rPr>
      </w:pPr>
      <w:r w:rsidRPr="00CB56E5">
        <w:rPr>
          <w:rFonts w:ascii="Candara" w:hAnsi="Candara"/>
          <w:noProof/>
          <w:sz w:val="28"/>
        </w:rPr>
        <w:t>Por lo refe</w:t>
      </w:r>
      <w:r w:rsidR="0012460D">
        <w:rPr>
          <w:rFonts w:ascii="Candara" w:hAnsi="Candara"/>
          <w:noProof/>
          <w:sz w:val="28"/>
        </w:rPr>
        <w:t xml:space="preserve">rido, no se ha podido proceder </w:t>
      </w:r>
      <w:r w:rsidRPr="00CB56E5">
        <w:rPr>
          <w:rFonts w:ascii="Candara" w:hAnsi="Candara"/>
          <w:noProof/>
          <w:sz w:val="28"/>
        </w:rPr>
        <w:t xml:space="preserve">a la formacion y /o actualización con aspectos tecnológicos en la totalidad de los docentes.  </w:t>
      </w:r>
    </w:p>
    <w:p w14:paraId="39FB0808" w14:textId="77777777" w:rsidR="00CB56E5" w:rsidRPr="00CB56E5" w:rsidRDefault="00CB56E5" w:rsidP="00CB56E5">
      <w:pPr>
        <w:pStyle w:val="Estandar"/>
        <w:rPr>
          <w:rFonts w:ascii="Candara" w:hAnsi="Candara"/>
          <w:noProof/>
          <w:sz w:val="28"/>
        </w:rPr>
      </w:pPr>
    </w:p>
    <w:p w14:paraId="6E6FE469" w14:textId="77777777" w:rsidR="00CB56E5" w:rsidRPr="00CB56E5" w:rsidRDefault="00CB56E5" w:rsidP="00CB56E5">
      <w:pPr>
        <w:pStyle w:val="Estandar"/>
        <w:rPr>
          <w:rFonts w:ascii="Candara" w:hAnsi="Candara"/>
          <w:noProof/>
          <w:sz w:val="28"/>
        </w:rPr>
      </w:pPr>
      <w:r w:rsidRPr="00CB56E5">
        <w:rPr>
          <w:rFonts w:ascii="Candara" w:hAnsi="Candara"/>
          <w:noProof/>
          <w:sz w:val="28"/>
        </w:rPr>
        <w:t>En relación al mantenimiento preventivo / correctivo que permitiría optimizar y prolongar el ciclo de vida del equipo cómputo, los recursos financieros también han sido limitados.</w:t>
      </w:r>
    </w:p>
    <w:p w14:paraId="73992FE6" w14:textId="52A4D743" w:rsidR="00F43BE4" w:rsidRPr="00CB56E5" w:rsidRDefault="00F43BE4" w:rsidP="00CB56E5">
      <w:pPr>
        <w:rPr>
          <w:sz w:val="32"/>
        </w:rPr>
      </w:pPr>
    </w:p>
    <w:sectPr w:rsidR="00F43BE4" w:rsidRPr="00CB56E5" w:rsidSect="009152B9">
      <w:headerReference w:type="even" r:id="rId9"/>
      <w:headerReference w:type="default" r:id="rId10"/>
      <w:footerReference w:type="default" r:id="rId11"/>
      <w:headerReference w:type="first" r:id="rId12"/>
      <w:pgSz w:w="12240" w:h="15840" w:code="1"/>
      <w:pgMar w:top="2836" w:right="1797" w:bottom="1702"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2184C" w14:textId="77777777" w:rsidR="00ED514D" w:rsidRDefault="00ED514D">
      <w:r>
        <w:separator/>
      </w:r>
    </w:p>
  </w:endnote>
  <w:endnote w:type="continuationSeparator" w:id="0">
    <w:p w14:paraId="0B46FFCC" w14:textId="77777777" w:rsidR="00ED514D" w:rsidRDefault="00ED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2CE70" w14:textId="77777777" w:rsidR="00F815B5" w:rsidRDefault="00F815B5" w:rsidP="00777E1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71EE0" w14:textId="77777777" w:rsidR="00ED514D" w:rsidRDefault="00ED514D">
      <w:r>
        <w:separator/>
      </w:r>
    </w:p>
  </w:footnote>
  <w:footnote w:type="continuationSeparator" w:id="0">
    <w:p w14:paraId="21B28920" w14:textId="77777777" w:rsidR="00ED514D" w:rsidRDefault="00ED5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7FFB4" w14:textId="77777777" w:rsidR="00F815B5" w:rsidRDefault="00ED514D">
    <w:pPr>
      <w:pStyle w:val="Encabezado"/>
    </w:pPr>
    <w:r>
      <w:rPr>
        <w:szCs w:val="20"/>
        <w:lang w:val="es-ES" w:eastAsia="es-ES"/>
      </w:rPr>
      <w:pict w14:anchorId="2AD34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pt;height:11in;z-index:-251658752;mso-wrap-edited:f;mso-position-horizontal:center;mso-position-horizontal-relative:margin;mso-position-vertical:center;mso-position-vertical-relative:margin" wrapcoords="-26 0 -26 21579 21600 21579 21600 0 -26 0">
          <v:imagedata r:id="rId1" o:title="Hoja membre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3E879" w14:textId="785B833A" w:rsidR="00F815B5" w:rsidRDefault="00F815B5">
    <w:pPr>
      <w:pStyle w:val="Encabezado"/>
    </w:pPr>
    <w:r>
      <w:rPr>
        <w:noProof/>
        <w:lang w:eastAsia="es-GT"/>
      </w:rPr>
      <w:drawing>
        <wp:anchor distT="0" distB="0" distL="114300" distR="114300" simplePos="0" relativeHeight="251659776" behindDoc="1" locked="0" layoutInCell="1" allowOverlap="1" wp14:anchorId="7650FCDD" wp14:editId="2DDFB8FD">
          <wp:simplePos x="0" y="0"/>
          <wp:positionH relativeFrom="column">
            <wp:posOffset>-1158240</wp:posOffset>
          </wp:positionH>
          <wp:positionV relativeFrom="paragraph">
            <wp:posOffset>-451040</wp:posOffset>
          </wp:positionV>
          <wp:extent cx="7772400" cy="10039350"/>
          <wp:effectExtent l="0" t="0" r="0" b="0"/>
          <wp:wrapNone/>
          <wp:docPr id="5" name="Imagen 5" descr="Macintosh HD:Users:luismendez:Documents:IMAGEN GOBIERNO:NUEVA IMAGEN 2016:HOJAS MEMBRETADAS:HojaMembretada_Cart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ismendez:Documents:IMAGEN GOBIERNO:NUEVA IMAGEN 2016:HOJAS MEMBRETADAS:HojaMembretada_Carta-01.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10039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C4FC3" w14:textId="77777777" w:rsidR="00F815B5" w:rsidRDefault="00ED514D">
    <w:pPr>
      <w:pStyle w:val="Encabezado"/>
    </w:pPr>
    <w:r>
      <w:rPr>
        <w:szCs w:val="20"/>
        <w:lang w:val="es-ES" w:eastAsia="es-ES"/>
      </w:rPr>
      <w:pict w14:anchorId="592B9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pt;height:11in;z-index:-251657728;mso-wrap-edited:f;mso-position-horizontal:center;mso-position-horizontal-relative:margin;mso-position-vertical:center;mso-position-vertical-relative:margin" wrapcoords="-26 0 -26 21579 21600 21579 21600 0 -26 0">
          <v:imagedata r:id="rId1" o:title="Hoja mem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D4EE0"/>
    <w:multiLevelType w:val="hybridMultilevel"/>
    <w:tmpl w:val="1D4A03CC"/>
    <w:lvl w:ilvl="0" w:tplc="100A000F">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6B"/>
    <w:rsid w:val="00003C20"/>
    <w:rsid w:val="0002065B"/>
    <w:rsid w:val="00033140"/>
    <w:rsid w:val="00075105"/>
    <w:rsid w:val="000802DE"/>
    <w:rsid w:val="00086CC1"/>
    <w:rsid w:val="000A0E35"/>
    <w:rsid w:val="000B329B"/>
    <w:rsid w:val="000D348E"/>
    <w:rsid w:val="000F6B0D"/>
    <w:rsid w:val="0012460D"/>
    <w:rsid w:val="001425F0"/>
    <w:rsid w:val="00161F30"/>
    <w:rsid w:val="001844D2"/>
    <w:rsid w:val="00193D19"/>
    <w:rsid w:val="001A10F2"/>
    <w:rsid w:val="001A48EA"/>
    <w:rsid w:val="00232F4A"/>
    <w:rsid w:val="00253F2B"/>
    <w:rsid w:val="00264FD2"/>
    <w:rsid w:val="002A288E"/>
    <w:rsid w:val="002B0507"/>
    <w:rsid w:val="002E216A"/>
    <w:rsid w:val="002E403A"/>
    <w:rsid w:val="002F2E85"/>
    <w:rsid w:val="002F4DCD"/>
    <w:rsid w:val="00355D6E"/>
    <w:rsid w:val="003823D0"/>
    <w:rsid w:val="003B5729"/>
    <w:rsid w:val="003B6AB8"/>
    <w:rsid w:val="003F1166"/>
    <w:rsid w:val="00404A38"/>
    <w:rsid w:val="00432002"/>
    <w:rsid w:val="0044066D"/>
    <w:rsid w:val="00461592"/>
    <w:rsid w:val="004907CE"/>
    <w:rsid w:val="004A4EBB"/>
    <w:rsid w:val="004B3C17"/>
    <w:rsid w:val="00512E98"/>
    <w:rsid w:val="00513913"/>
    <w:rsid w:val="00535688"/>
    <w:rsid w:val="00542D69"/>
    <w:rsid w:val="00547340"/>
    <w:rsid w:val="00562837"/>
    <w:rsid w:val="005C6A47"/>
    <w:rsid w:val="005D30DF"/>
    <w:rsid w:val="005E4176"/>
    <w:rsid w:val="0063622E"/>
    <w:rsid w:val="00640EBD"/>
    <w:rsid w:val="00661FD3"/>
    <w:rsid w:val="00680DEE"/>
    <w:rsid w:val="006831EB"/>
    <w:rsid w:val="006A176C"/>
    <w:rsid w:val="006B68B4"/>
    <w:rsid w:val="006C52FD"/>
    <w:rsid w:val="006F01B4"/>
    <w:rsid w:val="006F4072"/>
    <w:rsid w:val="0072286B"/>
    <w:rsid w:val="00771457"/>
    <w:rsid w:val="00771E3C"/>
    <w:rsid w:val="00777E1F"/>
    <w:rsid w:val="007A7EF6"/>
    <w:rsid w:val="007F51C2"/>
    <w:rsid w:val="00814010"/>
    <w:rsid w:val="00816A2A"/>
    <w:rsid w:val="0082541A"/>
    <w:rsid w:val="00840A47"/>
    <w:rsid w:val="00852269"/>
    <w:rsid w:val="00882797"/>
    <w:rsid w:val="008A2E3C"/>
    <w:rsid w:val="008A50F4"/>
    <w:rsid w:val="009024D3"/>
    <w:rsid w:val="0091064D"/>
    <w:rsid w:val="00911912"/>
    <w:rsid w:val="009152B9"/>
    <w:rsid w:val="00923347"/>
    <w:rsid w:val="00930FFB"/>
    <w:rsid w:val="0093437F"/>
    <w:rsid w:val="00936C07"/>
    <w:rsid w:val="00946CE2"/>
    <w:rsid w:val="0098470B"/>
    <w:rsid w:val="00987C96"/>
    <w:rsid w:val="0099465B"/>
    <w:rsid w:val="009A4C5B"/>
    <w:rsid w:val="00A0307D"/>
    <w:rsid w:val="00A140E6"/>
    <w:rsid w:val="00A2660C"/>
    <w:rsid w:val="00A57DDA"/>
    <w:rsid w:val="00A66372"/>
    <w:rsid w:val="00A66458"/>
    <w:rsid w:val="00A771A5"/>
    <w:rsid w:val="00A81AC7"/>
    <w:rsid w:val="00A97170"/>
    <w:rsid w:val="00AB010A"/>
    <w:rsid w:val="00AB4369"/>
    <w:rsid w:val="00AD2784"/>
    <w:rsid w:val="00AD4BC6"/>
    <w:rsid w:val="00AE0E55"/>
    <w:rsid w:val="00AF68E7"/>
    <w:rsid w:val="00B04886"/>
    <w:rsid w:val="00B106C6"/>
    <w:rsid w:val="00BD1907"/>
    <w:rsid w:val="00BE3A50"/>
    <w:rsid w:val="00C2674A"/>
    <w:rsid w:val="00C30223"/>
    <w:rsid w:val="00C44CB6"/>
    <w:rsid w:val="00C5051F"/>
    <w:rsid w:val="00C672BD"/>
    <w:rsid w:val="00C7445B"/>
    <w:rsid w:val="00C922AB"/>
    <w:rsid w:val="00C94399"/>
    <w:rsid w:val="00CB56E5"/>
    <w:rsid w:val="00CE7952"/>
    <w:rsid w:val="00CF52CE"/>
    <w:rsid w:val="00D23122"/>
    <w:rsid w:val="00D522CB"/>
    <w:rsid w:val="00D55A32"/>
    <w:rsid w:val="00D735D2"/>
    <w:rsid w:val="00D82410"/>
    <w:rsid w:val="00DA0180"/>
    <w:rsid w:val="00DB489F"/>
    <w:rsid w:val="00DC1B29"/>
    <w:rsid w:val="00DD0087"/>
    <w:rsid w:val="00DE72AE"/>
    <w:rsid w:val="00DF7796"/>
    <w:rsid w:val="00E31101"/>
    <w:rsid w:val="00E36438"/>
    <w:rsid w:val="00E43527"/>
    <w:rsid w:val="00E5185C"/>
    <w:rsid w:val="00E63FDE"/>
    <w:rsid w:val="00ED514D"/>
    <w:rsid w:val="00EF26DF"/>
    <w:rsid w:val="00EF5601"/>
    <w:rsid w:val="00EF5776"/>
    <w:rsid w:val="00F43BE4"/>
    <w:rsid w:val="00F500CC"/>
    <w:rsid w:val="00F606B4"/>
    <w:rsid w:val="00F815B5"/>
    <w:rsid w:val="00F92DFB"/>
    <w:rsid w:val="00FA4F13"/>
    <w:rsid w:val="00FD4A59"/>
    <w:rsid w:val="00FE702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oNotEmbedSmartTags/>
  <w:decimalSymbol w:val="."/>
  <w:listSeparator w:val=","/>
  <w14:docId w14:val="33EC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2C"/>
    <w:rPr>
      <w:sz w:val="24"/>
      <w:szCs w:val="24"/>
      <w:lang w:val="es-G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2624"/>
    <w:pPr>
      <w:tabs>
        <w:tab w:val="center" w:pos="4320"/>
        <w:tab w:val="right" w:pos="8640"/>
      </w:tabs>
    </w:pPr>
  </w:style>
  <w:style w:type="paragraph" w:styleId="Piedepgina">
    <w:name w:val="footer"/>
    <w:basedOn w:val="Normal"/>
    <w:semiHidden/>
    <w:rsid w:val="00942624"/>
    <w:pPr>
      <w:tabs>
        <w:tab w:val="center" w:pos="4320"/>
        <w:tab w:val="right" w:pos="8640"/>
      </w:tabs>
    </w:pPr>
  </w:style>
  <w:style w:type="paragraph" w:styleId="Ttulo">
    <w:name w:val="Title"/>
    <w:basedOn w:val="Normal"/>
    <w:link w:val="TtuloCar"/>
    <w:qFormat/>
    <w:rsid w:val="003823D0"/>
    <w:pPr>
      <w:jc w:val="center"/>
    </w:pPr>
    <w:rPr>
      <w:b/>
      <w:bCs/>
      <w:sz w:val="28"/>
      <w:lang w:val="es-ES" w:eastAsia="es-ES"/>
    </w:rPr>
  </w:style>
  <w:style w:type="character" w:customStyle="1" w:styleId="TtuloCar">
    <w:name w:val="Título Car"/>
    <w:basedOn w:val="Fuentedeprrafopredeter"/>
    <w:link w:val="Ttulo"/>
    <w:rsid w:val="003823D0"/>
    <w:rPr>
      <w:b/>
      <w:bCs/>
      <w:sz w:val="28"/>
      <w:szCs w:val="24"/>
    </w:rPr>
  </w:style>
  <w:style w:type="paragraph" w:styleId="Textodeglobo">
    <w:name w:val="Balloon Text"/>
    <w:basedOn w:val="Normal"/>
    <w:link w:val="TextodegloboCar"/>
    <w:uiPriority w:val="99"/>
    <w:semiHidden/>
    <w:unhideWhenUsed/>
    <w:rsid w:val="003823D0"/>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3D0"/>
    <w:rPr>
      <w:rFonts w:ascii="Tahoma" w:hAnsi="Tahoma" w:cs="Tahoma"/>
      <w:sz w:val="16"/>
      <w:szCs w:val="16"/>
      <w:lang w:val="en-US" w:eastAsia="en-US"/>
    </w:rPr>
  </w:style>
  <w:style w:type="table" w:styleId="Tablaconcuadrcula">
    <w:name w:val="Table Grid"/>
    <w:basedOn w:val="Tablanormal"/>
    <w:uiPriority w:val="59"/>
    <w:rsid w:val="000F6B0D"/>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44066D"/>
    <w:rPr>
      <w:rFonts w:ascii="Calibri" w:hAnsi="Calibri"/>
      <w:sz w:val="22"/>
      <w:szCs w:val="22"/>
      <w:lang w:val="en-US" w:eastAsia="en-US"/>
    </w:rPr>
  </w:style>
  <w:style w:type="character" w:styleId="Refdecomentario">
    <w:name w:val="annotation reference"/>
    <w:basedOn w:val="Fuentedeprrafopredeter"/>
    <w:uiPriority w:val="99"/>
    <w:semiHidden/>
    <w:unhideWhenUsed/>
    <w:rsid w:val="00C44CB6"/>
    <w:rPr>
      <w:sz w:val="18"/>
      <w:szCs w:val="18"/>
    </w:rPr>
  </w:style>
  <w:style w:type="paragraph" w:styleId="Textocomentario">
    <w:name w:val="annotation text"/>
    <w:basedOn w:val="Normal"/>
    <w:link w:val="TextocomentarioCar"/>
    <w:uiPriority w:val="99"/>
    <w:semiHidden/>
    <w:unhideWhenUsed/>
    <w:rsid w:val="00C44CB6"/>
  </w:style>
  <w:style w:type="character" w:customStyle="1" w:styleId="TextocomentarioCar">
    <w:name w:val="Texto comentario Car"/>
    <w:basedOn w:val="Fuentedeprrafopredeter"/>
    <w:link w:val="Textocomentario"/>
    <w:uiPriority w:val="99"/>
    <w:semiHidden/>
    <w:rsid w:val="00C44CB6"/>
    <w:rPr>
      <w:sz w:val="24"/>
      <w:szCs w:val="24"/>
      <w:lang w:val="en-US" w:eastAsia="en-US"/>
    </w:rPr>
  </w:style>
  <w:style w:type="paragraph" w:styleId="Asuntodelcomentario">
    <w:name w:val="annotation subject"/>
    <w:basedOn w:val="Textocomentario"/>
    <w:next w:val="Textocomentario"/>
    <w:link w:val="AsuntodelcomentarioCar"/>
    <w:uiPriority w:val="99"/>
    <w:semiHidden/>
    <w:unhideWhenUsed/>
    <w:rsid w:val="00C44CB6"/>
    <w:rPr>
      <w:b/>
      <w:bCs/>
      <w:sz w:val="20"/>
      <w:szCs w:val="20"/>
    </w:rPr>
  </w:style>
  <w:style w:type="character" w:customStyle="1" w:styleId="AsuntodelcomentarioCar">
    <w:name w:val="Asunto del comentario Car"/>
    <w:basedOn w:val="TextocomentarioCar"/>
    <w:link w:val="Asuntodelcomentario"/>
    <w:uiPriority w:val="99"/>
    <w:semiHidden/>
    <w:rsid w:val="00C44CB6"/>
    <w:rPr>
      <w:b/>
      <w:bCs/>
      <w:sz w:val="24"/>
      <w:szCs w:val="24"/>
      <w:lang w:val="en-US" w:eastAsia="en-US"/>
    </w:rPr>
  </w:style>
  <w:style w:type="paragraph" w:styleId="Prrafodelista">
    <w:name w:val="List Paragraph"/>
    <w:basedOn w:val="Normal"/>
    <w:uiPriority w:val="34"/>
    <w:qFormat/>
    <w:rsid w:val="00232F4A"/>
    <w:pPr>
      <w:ind w:left="720"/>
      <w:contextualSpacing/>
    </w:pPr>
  </w:style>
  <w:style w:type="paragraph" w:customStyle="1" w:styleId="Estandar">
    <w:name w:val="Estandar"/>
    <w:basedOn w:val="Sinespaciado"/>
    <w:link w:val="EstandarCar"/>
    <w:qFormat/>
    <w:rsid w:val="00CB56E5"/>
    <w:pPr>
      <w:jc w:val="both"/>
    </w:pPr>
    <w:rPr>
      <w:rFonts w:ascii="Times New Roman" w:eastAsiaTheme="minorHAnsi" w:hAnsi="Times New Roman" w:cstheme="minorBidi"/>
      <w:lang w:val="es-GT"/>
    </w:rPr>
  </w:style>
  <w:style w:type="character" w:customStyle="1" w:styleId="EstandarCar">
    <w:name w:val="Estandar Car"/>
    <w:basedOn w:val="Fuentedeprrafopredeter"/>
    <w:link w:val="Estandar"/>
    <w:rsid w:val="00CB56E5"/>
    <w:rPr>
      <w:rFonts w:eastAsiaTheme="minorHAnsi" w:cstheme="minorBidi"/>
      <w:sz w:val="22"/>
      <w:szCs w:val="22"/>
      <w:lang w:val="es-G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2C"/>
    <w:rPr>
      <w:sz w:val="24"/>
      <w:szCs w:val="24"/>
      <w:lang w:val="es-G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2624"/>
    <w:pPr>
      <w:tabs>
        <w:tab w:val="center" w:pos="4320"/>
        <w:tab w:val="right" w:pos="8640"/>
      </w:tabs>
    </w:pPr>
  </w:style>
  <w:style w:type="paragraph" w:styleId="Piedepgina">
    <w:name w:val="footer"/>
    <w:basedOn w:val="Normal"/>
    <w:semiHidden/>
    <w:rsid w:val="00942624"/>
    <w:pPr>
      <w:tabs>
        <w:tab w:val="center" w:pos="4320"/>
        <w:tab w:val="right" w:pos="8640"/>
      </w:tabs>
    </w:pPr>
  </w:style>
  <w:style w:type="paragraph" w:styleId="Ttulo">
    <w:name w:val="Title"/>
    <w:basedOn w:val="Normal"/>
    <w:link w:val="TtuloCar"/>
    <w:qFormat/>
    <w:rsid w:val="003823D0"/>
    <w:pPr>
      <w:jc w:val="center"/>
    </w:pPr>
    <w:rPr>
      <w:b/>
      <w:bCs/>
      <w:sz w:val="28"/>
      <w:lang w:val="es-ES" w:eastAsia="es-ES"/>
    </w:rPr>
  </w:style>
  <w:style w:type="character" w:customStyle="1" w:styleId="TtuloCar">
    <w:name w:val="Título Car"/>
    <w:basedOn w:val="Fuentedeprrafopredeter"/>
    <w:link w:val="Ttulo"/>
    <w:rsid w:val="003823D0"/>
    <w:rPr>
      <w:b/>
      <w:bCs/>
      <w:sz w:val="28"/>
      <w:szCs w:val="24"/>
    </w:rPr>
  </w:style>
  <w:style w:type="paragraph" w:styleId="Textodeglobo">
    <w:name w:val="Balloon Text"/>
    <w:basedOn w:val="Normal"/>
    <w:link w:val="TextodegloboCar"/>
    <w:uiPriority w:val="99"/>
    <w:semiHidden/>
    <w:unhideWhenUsed/>
    <w:rsid w:val="003823D0"/>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3D0"/>
    <w:rPr>
      <w:rFonts w:ascii="Tahoma" w:hAnsi="Tahoma" w:cs="Tahoma"/>
      <w:sz w:val="16"/>
      <w:szCs w:val="16"/>
      <w:lang w:val="en-US" w:eastAsia="en-US"/>
    </w:rPr>
  </w:style>
  <w:style w:type="table" w:styleId="Tablaconcuadrcula">
    <w:name w:val="Table Grid"/>
    <w:basedOn w:val="Tablanormal"/>
    <w:uiPriority w:val="59"/>
    <w:rsid w:val="000F6B0D"/>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44066D"/>
    <w:rPr>
      <w:rFonts w:ascii="Calibri" w:hAnsi="Calibri"/>
      <w:sz w:val="22"/>
      <w:szCs w:val="22"/>
      <w:lang w:val="en-US" w:eastAsia="en-US"/>
    </w:rPr>
  </w:style>
  <w:style w:type="character" w:styleId="Refdecomentario">
    <w:name w:val="annotation reference"/>
    <w:basedOn w:val="Fuentedeprrafopredeter"/>
    <w:uiPriority w:val="99"/>
    <w:semiHidden/>
    <w:unhideWhenUsed/>
    <w:rsid w:val="00C44CB6"/>
    <w:rPr>
      <w:sz w:val="18"/>
      <w:szCs w:val="18"/>
    </w:rPr>
  </w:style>
  <w:style w:type="paragraph" w:styleId="Textocomentario">
    <w:name w:val="annotation text"/>
    <w:basedOn w:val="Normal"/>
    <w:link w:val="TextocomentarioCar"/>
    <w:uiPriority w:val="99"/>
    <w:semiHidden/>
    <w:unhideWhenUsed/>
    <w:rsid w:val="00C44CB6"/>
  </w:style>
  <w:style w:type="character" w:customStyle="1" w:styleId="TextocomentarioCar">
    <w:name w:val="Texto comentario Car"/>
    <w:basedOn w:val="Fuentedeprrafopredeter"/>
    <w:link w:val="Textocomentario"/>
    <w:uiPriority w:val="99"/>
    <w:semiHidden/>
    <w:rsid w:val="00C44CB6"/>
    <w:rPr>
      <w:sz w:val="24"/>
      <w:szCs w:val="24"/>
      <w:lang w:val="en-US" w:eastAsia="en-US"/>
    </w:rPr>
  </w:style>
  <w:style w:type="paragraph" w:styleId="Asuntodelcomentario">
    <w:name w:val="annotation subject"/>
    <w:basedOn w:val="Textocomentario"/>
    <w:next w:val="Textocomentario"/>
    <w:link w:val="AsuntodelcomentarioCar"/>
    <w:uiPriority w:val="99"/>
    <w:semiHidden/>
    <w:unhideWhenUsed/>
    <w:rsid w:val="00C44CB6"/>
    <w:rPr>
      <w:b/>
      <w:bCs/>
      <w:sz w:val="20"/>
      <w:szCs w:val="20"/>
    </w:rPr>
  </w:style>
  <w:style w:type="character" w:customStyle="1" w:styleId="AsuntodelcomentarioCar">
    <w:name w:val="Asunto del comentario Car"/>
    <w:basedOn w:val="TextocomentarioCar"/>
    <w:link w:val="Asuntodelcomentario"/>
    <w:uiPriority w:val="99"/>
    <w:semiHidden/>
    <w:rsid w:val="00C44CB6"/>
    <w:rPr>
      <w:b/>
      <w:bCs/>
      <w:sz w:val="24"/>
      <w:szCs w:val="24"/>
      <w:lang w:val="en-US" w:eastAsia="en-US"/>
    </w:rPr>
  </w:style>
  <w:style w:type="paragraph" w:styleId="Prrafodelista">
    <w:name w:val="List Paragraph"/>
    <w:basedOn w:val="Normal"/>
    <w:uiPriority w:val="34"/>
    <w:qFormat/>
    <w:rsid w:val="00232F4A"/>
    <w:pPr>
      <w:ind w:left="720"/>
      <w:contextualSpacing/>
    </w:pPr>
  </w:style>
  <w:style w:type="paragraph" w:customStyle="1" w:styleId="Estandar">
    <w:name w:val="Estandar"/>
    <w:basedOn w:val="Sinespaciado"/>
    <w:link w:val="EstandarCar"/>
    <w:qFormat/>
    <w:rsid w:val="00CB56E5"/>
    <w:pPr>
      <w:jc w:val="both"/>
    </w:pPr>
    <w:rPr>
      <w:rFonts w:ascii="Times New Roman" w:eastAsiaTheme="minorHAnsi" w:hAnsi="Times New Roman" w:cstheme="minorBidi"/>
      <w:lang w:val="es-GT"/>
    </w:rPr>
  </w:style>
  <w:style w:type="character" w:customStyle="1" w:styleId="EstandarCar">
    <w:name w:val="Estandar Car"/>
    <w:basedOn w:val="Fuentedeprrafopredeter"/>
    <w:link w:val="Estandar"/>
    <w:rsid w:val="00CB56E5"/>
    <w:rPr>
      <w:rFonts w:eastAsiaTheme="minorHAnsi" w:cstheme="minorBidi"/>
      <w:sz w:val="22"/>
      <w:szCs w:val="22"/>
      <w:lang w:val="es-G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38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56FA1-8B24-41DD-AA16-0AE6B08E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1128</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MINEDUC</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Jorge</cp:lastModifiedBy>
  <cp:revision>3</cp:revision>
  <cp:lastPrinted>2017-05-15T21:34:00Z</cp:lastPrinted>
  <dcterms:created xsi:type="dcterms:W3CDTF">2017-06-14T14:10:00Z</dcterms:created>
  <dcterms:modified xsi:type="dcterms:W3CDTF">2017-06-28T00:44:00Z</dcterms:modified>
</cp:coreProperties>
</file>